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27C92" w14:textId="77777777" w:rsidR="00862268" w:rsidRDefault="00862268" w:rsidP="00862268">
      <w:pPr>
        <w:jc w:val="both"/>
        <w:rPr>
          <w:rFonts w:ascii="Times New Roman" w:hAnsi="Times New Roman" w:cs="Times New Roman"/>
          <w:sz w:val="32"/>
          <w:szCs w:val="32"/>
        </w:rPr>
      </w:pPr>
      <w:r w:rsidRPr="00FB39B2">
        <w:rPr>
          <w:rFonts w:ascii="Times New Roman" w:hAnsi="Times New Roman" w:cs="Times New Roman"/>
          <w:b/>
          <w:bCs/>
          <w:sz w:val="32"/>
          <w:szCs w:val="32"/>
        </w:rPr>
        <w:t>All’inizio del Tempo Ordinario, come sempre, è bene ricordare le caratteristiche di questo tempo liturgico</w:t>
      </w:r>
      <w:r w:rsidRPr="00862268">
        <w:rPr>
          <w:rFonts w:ascii="Times New Roman" w:hAnsi="Times New Roman" w:cs="Times New Roman"/>
          <w:sz w:val="32"/>
          <w:szCs w:val="32"/>
        </w:rPr>
        <w:t xml:space="preserve"> e dare qualche suggerimento circa la preparazione e la celebrazione delle Domeniche. </w:t>
      </w:r>
    </w:p>
    <w:p w14:paraId="7821B531" w14:textId="77777777" w:rsidR="00862268" w:rsidRPr="00862268" w:rsidRDefault="00862268" w:rsidP="00862268">
      <w:pPr>
        <w:jc w:val="both"/>
        <w:rPr>
          <w:rFonts w:ascii="Times New Roman" w:hAnsi="Times New Roman" w:cs="Times New Roman"/>
          <w:sz w:val="32"/>
          <w:szCs w:val="32"/>
        </w:rPr>
      </w:pPr>
      <w:r w:rsidRPr="00862268">
        <w:rPr>
          <w:rFonts w:ascii="Times New Roman" w:hAnsi="Times New Roman" w:cs="Times New Roman"/>
          <w:sz w:val="32"/>
          <w:szCs w:val="32"/>
        </w:rPr>
        <w:t>Il Tempo Ordinario, infatti, abbracc</w:t>
      </w:r>
      <w:r>
        <w:rPr>
          <w:rFonts w:ascii="Times New Roman" w:hAnsi="Times New Roman" w:cs="Times New Roman"/>
          <w:sz w:val="32"/>
          <w:szCs w:val="32"/>
        </w:rPr>
        <w:t>ia 33 o 34 settimane, sulle com</w:t>
      </w:r>
      <w:r w:rsidRPr="00862268">
        <w:rPr>
          <w:rFonts w:ascii="Times New Roman" w:hAnsi="Times New Roman" w:cs="Times New Roman"/>
          <w:sz w:val="32"/>
          <w:szCs w:val="32"/>
        </w:rPr>
        <w:t>plessive cinquantadue del ciclo liturgico: inizia il lunedì dopo la Domenica in cui si celebra il Battesimo del S</w:t>
      </w:r>
      <w:r>
        <w:rPr>
          <w:rFonts w:ascii="Times New Roman" w:hAnsi="Times New Roman" w:cs="Times New Roman"/>
          <w:sz w:val="32"/>
          <w:szCs w:val="32"/>
        </w:rPr>
        <w:t>i</w:t>
      </w:r>
      <w:r w:rsidRPr="00862268">
        <w:rPr>
          <w:rFonts w:ascii="Times New Roman" w:hAnsi="Times New Roman" w:cs="Times New Roman"/>
          <w:sz w:val="32"/>
          <w:szCs w:val="32"/>
        </w:rPr>
        <w:t xml:space="preserve">gnore e si protrae fino al martedì che precede il </w:t>
      </w:r>
      <w:proofErr w:type="gramStart"/>
      <w:r w:rsidRPr="00862268">
        <w:rPr>
          <w:rFonts w:ascii="Times New Roman" w:hAnsi="Times New Roman" w:cs="Times New Roman"/>
          <w:sz w:val="32"/>
          <w:szCs w:val="32"/>
        </w:rPr>
        <w:t>Mercoledì delle ceneri</w:t>
      </w:r>
      <w:proofErr w:type="gramEnd"/>
      <w:r w:rsidRPr="00862268">
        <w:rPr>
          <w:rFonts w:ascii="Times New Roman" w:hAnsi="Times New Roman" w:cs="Times New Roman"/>
          <w:sz w:val="32"/>
          <w:szCs w:val="32"/>
        </w:rPr>
        <w:t>, quando si interrompe con l’ini</w:t>
      </w:r>
      <w:r>
        <w:rPr>
          <w:rFonts w:ascii="Times New Roman" w:hAnsi="Times New Roman" w:cs="Times New Roman"/>
          <w:sz w:val="32"/>
          <w:szCs w:val="32"/>
        </w:rPr>
        <w:t>zio della Quaresima, per poi ri</w:t>
      </w:r>
      <w:r w:rsidRPr="00862268">
        <w:rPr>
          <w:rFonts w:ascii="Times New Roman" w:hAnsi="Times New Roman" w:cs="Times New Roman"/>
          <w:sz w:val="32"/>
          <w:szCs w:val="32"/>
        </w:rPr>
        <w:t>prendere il lunedì dopo la Domenica di Pentecoste che chiude il tempo di Pasqua.</w:t>
      </w:r>
    </w:p>
    <w:p w14:paraId="403115EE" w14:textId="77777777" w:rsidR="00862268" w:rsidRPr="00862268" w:rsidRDefault="00862268" w:rsidP="00862268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862268">
        <w:rPr>
          <w:rFonts w:ascii="Times New Roman" w:hAnsi="Times New Roman" w:cs="Times New Roman"/>
          <w:b/>
          <w:sz w:val="32"/>
          <w:szCs w:val="32"/>
        </w:rPr>
        <w:t xml:space="preserve">Tempo dell’ascolto e della testimonianza, il Tempo Ordinario o tempo durante l’anno (per </w:t>
      </w:r>
      <w:proofErr w:type="spellStart"/>
      <w:r w:rsidRPr="00862268">
        <w:rPr>
          <w:rFonts w:ascii="Times New Roman" w:hAnsi="Times New Roman" w:cs="Times New Roman"/>
          <w:b/>
          <w:sz w:val="32"/>
          <w:szCs w:val="32"/>
        </w:rPr>
        <w:t>annum</w:t>
      </w:r>
      <w:proofErr w:type="spellEnd"/>
      <w:r w:rsidRPr="00862268">
        <w:rPr>
          <w:rFonts w:ascii="Times New Roman" w:hAnsi="Times New Roman" w:cs="Times New Roman"/>
          <w:b/>
          <w:sz w:val="32"/>
          <w:szCs w:val="32"/>
        </w:rPr>
        <w:t xml:space="preserve">), contrariamente a quanto si potrebbe credere, è un tempo di particolare importanza a cui forse non si dà la dovuta attenzione. </w:t>
      </w:r>
    </w:p>
    <w:p w14:paraId="3623327D" w14:textId="77777777" w:rsidR="00862268" w:rsidRDefault="00862268" w:rsidP="00862268">
      <w:pPr>
        <w:jc w:val="both"/>
        <w:rPr>
          <w:rFonts w:ascii="Times New Roman" w:hAnsi="Times New Roman" w:cs="Times New Roman"/>
          <w:sz w:val="32"/>
          <w:szCs w:val="32"/>
        </w:rPr>
      </w:pPr>
      <w:r w:rsidRPr="00862268">
        <w:rPr>
          <w:rFonts w:ascii="Times New Roman" w:hAnsi="Times New Roman" w:cs="Times New Roman"/>
          <w:sz w:val="32"/>
          <w:szCs w:val="32"/>
        </w:rPr>
        <w:t>Costretto tra i grandi eventi dei tempi forti, Avvento-Natale e Quaresima-Pasqua, potrebbe apparire un tempo meno “forte”, di secondaria importanza. Anche l’appel</w:t>
      </w:r>
      <w:r>
        <w:rPr>
          <w:rFonts w:ascii="Times New Roman" w:hAnsi="Times New Roman" w:cs="Times New Roman"/>
          <w:sz w:val="32"/>
          <w:szCs w:val="32"/>
        </w:rPr>
        <w:t>lativo “or</w:t>
      </w:r>
      <w:r w:rsidRPr="00862268">
        <w:rPr>
          <w:rFonts w:ascii="Times New Roman" w:hAnsi="Times New Roman" w:cs="Times New Roman"/>
          <w:sz w:val="32"/>
          <w:szCs w:val="32"/>
        </w:rPr>
        <w:t xml:space="preserve">dinario” probabilmente trae in inganno, come se stesse a indicare una contrapposizione con la straordinarietà delle celebrazioni del mistero dell’incarnazione, morte e risurrezione del Signore. </w:t>
      </w:r>
    </w:p>
    <w:p w14:paraId="7F54B5E1" w14:textId="77777777" w:rsidR="00862268" w:rsidRPr="00862268" w:rsidRDefault="00862268" w:rsidP="00862268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862268">
        <w:rPr>
          <w:rFonts w:ascii="Times New Roman" w:hAnsi="Times New Roman" w:cs="Times New Roman"/>
          <w:sz w:val="32"/>
          <w:szCs w:val="32"/>
        </w:rPr>
        <w:t xml:space="preserve">In realtà, </w:t>
      </w:r>
      <w:r w:rsidRPr="00862268">
        <w:rPr>
          <w:rFonts w:ascii="Times New Roman" w:hAnsi="Times New Roman" w:cs="Times New Roman"/>
          <w:b/>
          <w:sz w:val="32"/>
          <w:szCs w:val="32"/>
        </w:rPr>
        <w:t>senza il Tempo Ordinario non si comprenderebbe appieno la celebrazione del Mistero di Cristo, ovvero l’Anno liturgico nella sua interezza.</w:t>
      </w:r>
    </w:p>
    <w:p w14:paraId="6FD27C16" w14:textId="77777777" w:rsidR="00862268" w:rsidRDefault="00862268" w:rsidP="00862268">
      <w:pPr>
        <w:jc w:val="both"/>
        <w:rPr>
          <w:rFonts w:ascii="Times New Roman" w:hAnsi="Times New Roman" w:cs="Times New Roman"/>
          <w:sz w:val="32"/>
          <w:szCs w:val="32"/>
        </w:rPr>
      </w:pPr>
      <w:r w:rsidRPr="00862268">
        <w:rPr>
          <w:rFonts w:ascii="Times New Roman" w:hAnsi="Times New Roman" w:cs="Times New Roman"/>
          <w:sz w:val="32"/>
          <w:szCs w:val="32"/>
        </w:rPr>
        <w:t xml:space="preserve">Di fatto, ogni </w:t>
      </w:r>
      <w:proofErr w:type="gramStart"/>
      <w:r w:rsidRPr="00862268">
        <w:rPr>
          <w:rFonts w:ascii="Times New Roman" w:hAnsi="Times New Roman" w:cs="Times New Roman"/>
          <w:sz w:val="32"/>
          <w:szCs w:val="32"/>
        </w:rPr>
        <w:t>Domenica</w:t>
      </w:r>
      <w:proofErr w:type="gramEnd"/>
      <w:r w:rsidRPr="00862268">
        <w:rPr>
          <w:rFonts w:ascii="Times New Roman" w:hAnsi="Times New Roman" w:cs="Times New Roman"/>
          <w:sz w:val="32"/>
          <w:szCs w:val="32"/>
        </w:rPr>
        <w:t xml:space="preserve"> (la prima e più antica festa dei cristiani… non dimentichiamolo!!!) dell’anno, in quanto </w:t>
      </w:r>
      <w:r w:rsidRPr="00862268">
        <w:rPr>
          <w:rFonts w:ascii="Times New Roman" w:hAnsi="Times New Roman" w:cs="Times New Roman"/>
          <w:b/>
          <w:sz w:val="32"/>
          <w:szCs w:val="32"/>
        </w:rPr>
        <w:t>celebrazione settimanale della Pasqua del Signore, ha in sé il suo incommensurabile valore.</w:t>
      </w:r>
      <w:r w:rsidRPr="00862268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8EF41DD" w14:textId="77777777" w:rsidR="00862268" w:rsidRDefault="00862268" w:rsidP="0086226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</w:t>
      </w:r>
      <w:r w:rsidRPr="00862268">
        <w:rPr>
          <w:rFonts w:ascii="Times New Roman" w:hAnsi="Times New Roman" w:cs="Times New Roman"/>
          <w:sz w:val="32"/>
          <w:szCs w:val="32"/>
        </w:rPr>
        <w:t xml:space="preserve">e nei cosiddetti “tempi forti” celebriamo solo qualche aspetto del Mistero di Cristo, nel Tempo Ordinario contempliamo e celebriamo lo stesso Mistero di Cristo nella sua interezza, nella sua identità più genuina appartenente alle prime comunità cristiane. </w:t>
      </w:r>
    </w:p>
    <w:p w14:paraId="0DBEAE74" w14:textId="77777777" w:rsidR="00862268" w:rsidRPr="00862268" w:rsidRDefault="00862268" w:rsidP="00862268">
      <w:pPr>
        <w:jc w:val="both"/>
        <w:rPr>
          <w:rFonts w:ascii="Times New Roman" w:hAnsi="Times New Roman" w:cs="Times New Roman"/>
          <w:sz w:val="32"/>
          <w:szCs w:val="32"/>
        </w:rPr>
      </w:pPr>
      <w:r w:rsidRPr="00862268">
        <w:rPr>
          <w:rFonts w:ascii="Times New Roman" w:hAnsi="Times New Roman" w:cs="Times New Roman"/>
          <w:b/>
          <w:sz w:val="32"/>
          <w:szCs w:val="32"/>
        </w:rPr>
        <w:lastRenderedPageBreak/>
        <w:t>Per seguire Cristo non è necessario fare cose straordinarie</w:t>
      </w:r>
      <w:r>
        <w:rPr>
          <w:rFonts w:ascii="Times New Roman" w:hAnsi="Times New Roman" w:cs="Times New Roman"/>
          <w:sz w:val="32"/>
          <w:szCs w:val="32"/>
        </w:rPr>
        <w:t>, ma bi</w:t>
      </w:r>
      <w:r w:rsidRPr="00862268">
        <w:rPr>
          <w:rFonts w:ascii="Times New Roman" w:hAnsi="Times New Roman" w:cs="Times New Roman"/>
          <w:sz w:val="32"/>
          <w:szCs w:val="32"/>
        </w:rPr>
        <w:t>sogna rendere straordinario l’ordinario, con piccoli gesti di amore, nella quotidianità della vita, là dove il Signore ci chiama.</w:t>
      </w:r>
    </w:p>
    <w:p w14:paraId="673752A8" w14:textId="77777777" w:rsidR="00A76566" w:rsidRPr="00862268" w:rsidRDefault="00862268" w:rsidP="00862268">
      <w:pPr>
        <w:jc w:val="both"/>
        <w:rPr>
          <w:rFonts w:ascii="Times New Roman" w:hAnsi="Times New Roman" w:cs="Times New Roman"/>
          <w:sz w:val="32"/>
          <w:szCs w:val="32"/>
        </w:rPr>
      </w:pPr>
      <w:r w:rsidRPr="00862268">
        <w:rPr>
          <w:rFonts w:ascii="Times New Roman" w:hAnsi="Times New Roman" w:cs="Times New Roman"/>
          <w:sz w:val="32"/>
          <w:szCs w:val="32"/>
        </w:rPr>
        <w:t xml:space="preserve">In tutti e tre i cicli (A-B-C) nella seconda </w:t>
      </w:r>
      <w:proofErr w:type="gramStart"/>
      <w:r w:rsidRPr="00862268">
        <w:rPr>
          <w:rFonts w:ascii="Times New Roman" w:hAnsi="Times New Roman" w:cs="Times New Roman"/>
          <w:sz w:val="32"/>
          <w:szCs w:val="32"/>
        </w:rPr>
        <w:t>Domenica</w:t>
      </w:r>
      <w:proofErr w:type="gramEnd"/>
      <w:r w:rsidRPr="00862268">
        <w:rPr>
          <w:rFonts w:ascii="Times New Roman" w:hAnsi="Times New Roman" w:cs="Times New Roman"/>
          <w:sz w:val="32"/>
          <w:szCs w:val="32"/>
        </w:rPr>
        <w:t xml:space="preserve"> troviamo un testo giovanneo, mentre poi si prosegue, nel ciclo “B” dell’Anno liturgico, con la lettura semi-continua del Vangelo secondo Marco.</w:t>
      </w:r>
    </w:p>
    <w:sectPr w:rsidR="00A76566" w:rsidRPr="008622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2268"/>
    <w:rsid w:val="00862268"/>
    <w:rsid w:val="00A76566"/>
    <w:rsid w:val="00FB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498BE"/>
  <w15:docId w15:val="{5579EBC4-8252-4620-A552-EEBCEAB50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Don Simone Piani</cp:lastModifiedBy>
  <cp:revision>3</cp:revision>
  <dcterms:created xsi:type="dcterms:W3CDTF">2021-01-14T10:25:00Z</dcterms:created>
  <dcterms:modified xsi:type="dcterms:W3CDTF">2024-01-10T07:48:00Z</dcterms:modified>
</cp:coreProperties>
</file>