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D" w:rsidRDefault="00C26A9D" w:rsidP="00C26A9D">
      <w:pPr>
        <w:ind w:left="360" w:right="567"/>
        <w:jc w:val="center"/>
      </w:pPr>
      <w:r w:rsidRPr="00C26A9D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C26A9D" w:rsidRDefault="00C26A9D" w:rsidP="00C26A9D">
      <w:pPr>
        <w:ind w:left="360" w:right="567"/>
        <w:jc w:val="center"/>
        <w:rPr>
          <w:rFonts w:ascii="Times New Roman" w:hAnsi="Times New Roman"/>
          <w:sz w:val="32"/>
          <w:szCs w:val="32"/>
        </w:rPr>
      </w:pPr>
      <w:r w:rsidRPr="00C26A9D">
        <w:rPr>
          <w:rFonts w:ascii="Times New Roman" w:hAnsi="Times New Roman"/>
          <w:sz w:val="32"/>
          <w:szCs w:val="32"/>
        </w:rPr>
        <w:t>NOSTRO SIGNORE GESÙ CRISTO RE DELL’UNIVERSO</w:t>
      </w:r>
    </w:p>
    <w:p w:rsidR="00C26A9D" w:rsidRDefault="00C26A9D" w:rsidP="00C26A9D">
      <w:pPr>
        <w:ind w:left="360" w:right="567"/>
        <w:jc w:val="center"/>
        <w:rPr>
          <w:rFonts w:ascii="Times New Roman" w:hAnsi="Times New Roman"/>
          <w:sz w:val="32"/>
          <w:szCs w:val="32"/>
        </w:rPr>
      </w:pPr>
      <w:r w:rsidRPr="00C26A9D">
        <w:rPr>
          <w:rFonts w:ascii="Times New Roman" w:hAnsi="Times New Roman"/>
          <w:sz w:val="32"/>
          <w:szCs w:val="32"/>
        </w:rPr>
        <w:t>ANNO B</w:t>
      </w:r>
    </w:p>
    <w:p w:rsidR="00C26A9D" w:rsidRPr="00C26A9D" w:rsidRDefault="00C26A9D" w:rsidP="00C26A9D">
      <w:pPr>
        <w:ind w:left="360" w:right="567"/>
        <w:jc w:val="center"/>
        <w:rPr>
          <w:rFonts w:ascii="Times New Roman" w:hAnsi="Times New Roman"/>
          <w:sz w:val="28"/>
          <w:szCs w:val="28"/>
        </w:rPr>
      </w:pPr>
    </w:p>
    <w:p w:rsid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 xml:space="preserve">Il Signore Gesù “ci ama e ci ha liberati dai nostri peccati con il suo sangue”. </w:t>
      </w:r>
    </w:p>
    <w:p w:rsid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 xml:space="preserve">In vista di lui è stato creato tutto ciò che esiste. </w:t>
      </w:r>
    </w:p>
    <w:p w:rsid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Nel suo nome rivolgiamoci a Dio Padre, Onnipotente.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</w:p>
    <w:p w:rsidR="00C26A9D" w:rsidRDefault="00C26A9D" w:rsidP="00C26A9D">
      <w:pPr>
        <w:ind w:left="360" w:right="567"/>
        <w:rPr>
          <w:rFonts w:ascii="Times New Roman" w:hAnsi="Times New Roman"/>
          <w:b/>
          <w:bCs/>
          <w:sz w:val="28"/>
          <w:szCs w:val="28"/>
        </w:rPr>
      </w:pPr>
      <w:r w:rsidRPr="00C26A9D">
        <w:rPr>
          <w:rFonts w:ascii="Times New Roman" w:hAnsi="Times New Roman"/>
          <w:sz w:val="28"/>
          <w:szCs w:val="28"/>
        </w:rPr>
        <w:t xml:space="preserve">Preghiamo insieme e diciamo: </w:t>
      </w:r>
      <w:r w:rsidRPr="00C26A9D"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Chiese sparse nel mondo. Rendano coraggiosa testimonianza al Vangelo del Regno e i battezzati vivano secondo la loro condizione di popolo sacerdotale.</w:t>
      </w:r>
    </w:p>
    <w:p w:rsidR="00C26A9D" w:rsidRDefault="00C26A9D" w:rsidP="00C26A9D">
      <w:pPr>
        <w:ind w:right="567"/>
        <w:jc w:val="both"/>
      </w:pPr>
      <w:r w:rsidRPr="00C26A9D">
        <w:rPr>
          <w:rFonts w:ascii="Times New Roman" w:hAnsi="Times New Roman"/>
          <w:sz w:val="28"/>
          <w:szCs w:val="28"/>
        </w:rPr>
        <w:t>Preghiamo</w:t>
      </w:r>
      <w:r>
        <w:t>.</w:t>
      </w:r>
    </w:p>
    <w:p w:rsidR="00C26A9D" w:rsidRDefault="00C26A9D" w:rsidP="00C26A9D">
      <w:pPr>
        <w:ind w:right="567"/>
        <w:jc w:val="both"/>
      </w:pP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pastori del popolo di Dio: Vescovi, presbiteri e diaconi. Con il loro specifico contributo aiutino a scoprire lo splendore della verità portata da Gesù.</w:t>
      </w:r>
    </w:p>
    <w:p w:rsidR="00C26A9D" w:rsidRDefault="00C26A9D" w:rsidP="00C26A9D">
      <w:pPr>
        <w:ind w:right="567"/>
        <w:jc w:val="both"/>
      </w:pPr>
      <w:r w:rsidRPr="00C26A9D">
        <w:rPr>
          <w:rFonts w:ascii="Times New Roman" w:hAnsi="Times New Roman"/>
          <w:sz w:val="28"/>
          <w:szCs w:val="28"/>
        </w:rPr>
        <w:t>Preghiamo</w:t>
      </w:r>
      <w:r>
        <w:t>.</w:t>
      </w: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giovani. Sappiano confrontarsi seriamente e serenamente con la possibilità di rispondere al Signore incamminandosi verso il ministero ordinato.</w:t>
      </w:r>
    </w:p>
    <w:p w:rsidR="00C26A9D" w:rsidRDefault="00C26A9D" w:rsidP="00C26A9D">
      <w:pPr>
        <w:ind w:right="567"/>
        <w:jc w:val="both"/>
      </w:pPr>
      <w:r w:rsidRPr="00C26A9D">
        <w:rPr>
          <w:rFonts w:ascii="Times New Roman" w:hAnsi="Times New Roman"/>
          <w:sz w:val="28"/>
          <w:szCs w:val="28"/>
        </w:rPr>
        <w:t>Preghiamo</w:t>
      </w:r>
      <w:r>
        <w:t>.</w:t>
      </w: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il futuro dell’umanità. Il protrarsi di accesi </w:t>
      </w:r>
      <w:proofErr w:type="spellStart"/>
      <w:r>
        <w:rPr>
          <w:rFonts w:ascii="Times New Roman" w:hAnsi="Times New Roman"/>
          <w:sz w:val="28"/>
          <w:szCs w:val="28"/>
        </w:rPr>
        <w:t>conﬂitti</w:t>
      </w:r>
      <w:proofErr w:type="spellEnd"/>
      <w:r>
        <w:rPr>
          <w:rFonts w:ascii="Times New Roman" w:hAnsi="Times New Roman"/>
          <w:sz w:val="28"/>
          <w:szCs w:val="28"/>
        </w:rPr>
        <w:t xml:space="preserve"> non inducano alla rassegnazione, ma trovino governanti e cittadini più uniti nella volontà di giustizia e di pace.</w:t>
      </w:r>
    </w:p>
    <w:p w:rsidR="00C26A9D" w:rsidRDefault="00C26A9D" w:rsidP="00C26A9D">
      <w:pPr>
        <w:ind w:right="567"/>
        <w:jc w:val="both"/>
      </w:pPr>
      <w:r w:rsidRPr="00C26A9D">
        <w:rPr>
          <w:rFonts w:ascii="Times New Roman" w:hAnsi="Times New Roman"/>
          <w:sz w:val="28"/>
          <w:szCs w:val="28"/>
        </w:rPr>
        <w:t>Preghiamo</w:t>
      </w:r>
      <w:r>
        <w:t>.</w:t>
      </w: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C26A9D" w:rsidRDefault="00C26A9D" w:rsidP="00C26A9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nostri defunti. Il Signore Gesù, primizia di coloro che si risvegliano dal sonno della morte, li accolga nella gloria del Regno eterno.</w:t>
      </w:r>
    </w:p>
    <w:p w:rsidR="00C26A9D" w:rsidRDefault="00C26A9D" w:rsidP="00C26A9D">
      <w:pPr>
        <w:ind w:right="567"/>
        <w:jc w:val="both"/>
      </w:pPr>
      <w:r w:rsidRPr="00C26A9D">
        <w:rPr>
          <w:rFonts w:ascii="Times New Roman" w:hAnsi="Times New Roman"/>
          <w:sz w:val="28"/>
          <w:szCs w:val="28"/>
        </w:rPr>
        <w:t>Preghiamo</w:t>
      </w:r>
      <w:r>
        <w:t>.</w:t>
      </w:r>
    </w:p>
    <w:p w:rsidR="00C26A9D" w:rsidRDefault="00C26A9D" w:rsidP="00C26A9D">
      <w:pPr>
        <w:ind w:right="567"/>
        <w:jc w:val="both"/>
      </w:pP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Dio, fonte di ogni paternità,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che hai mandato il tuo Figlio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per farci partecipi del suo sacerdozio regale,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illumina il nostro spirito, perché comprendiamo che servire è regnare,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e con la vita donata ai fratelli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confessiamo la nostra fedeltà al Cristo,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primogenito dei morti e dominatore di tutti i potenti della terra.</w:t>
      </w:r>
    </w:p>
    <w:p w:rsid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C26A9D">
        <w:rPr>
          <w:rFonts w:ascii="Times New Roman" w:hAnsi="Times New Roman"/>
          <w:b/>
          <w:sz w:val="28"/>
          <w:szCs w:val="28"/>
        </w:rPr>
        <w:t>Egli vive e regna nei secoli dei secoli.</w:t>
      </w:r>
    </w:p>
    <w:p w:rsidR="00C26A9D" w:rsidRPr="00C26A9D" w:rsidRDefault="00C26A9D" w:rsidP="00C26A9D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Amen</w:t>
      </w:r>
      <w:bookmarkStart w:id="0" w:name="_GoBack"/>
      <w:bookmarkEnd w:id="0"/>
    </w:p>
    <w:p w:rsidR="00C379E5" w:rsidRDefault="00C379E5" w:rsidP="00C26A9D"/>
    <w:sectPr w:rsidR="00C379E5" w:rsidSect="00C2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98F"/>
    <w:multiLevelType w:val="hybridMultilevel"/>
    <w:tmpl w:val="7A0A7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12B9"/>
    <w:multiLevelType w:val="multilevel"/>
    <w:tmpl w:val="0CFA38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D"/>
    <w:rsid w:val="00C26A9D"/>
    <w:rsid w:val="00C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A9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A9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A9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A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2018-11-19T13:14:00Z</dcterms:created>
  <dcterms:modified xsi:type="dcterms:W3CDTF">2018-11-19T13:18:00Z</dcterms:modified>
</cp:coreProperties>
</file>