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C" w:rsidRDefault="008013CC" w:rsidP="008013CC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8013CC" w:rsidRDefault="008013CC" w:rsidP="008013CC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XXVIII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ANNO B</w:t>
      </w:r>
    </w:p>
    <w:p w:rsidR="008013CC" w:rsidRDefault="008013CC" w:rsidP="008013CC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Messi di fronte ad una parola così penetrante e ad una chiamata tanto esigente, forse anche in noi, come nei primi discepoli sorge la domanda: "e chi mai si può salvare?". Ma ciò che è impossibile presso gli uomini non lo è presso Dio. Rivolgiamoci a lui.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8013CC" w:rsidRDefault="008013CC" w:rsidP="008013CC">
      <w:pPr>
        <w:ind w:left="567" w:right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insieme e diciamo: </w:t>
      </w:r>
      <w:r>
        <w:rPr>
          <w:rFonts w:ascii="Times New Roman" w:hAnsi="Times New Roman"/>
          <w:b/>
          <w:bCs/>
          <w:sz w:val="28"/>
          <w:szCs w:val="28"/>
        </w:rPr>
        <w:t>PADRE BUONO, ASCOLTACI!</w:t>
      </w:r>
    </w:p>
    <w:p w:rsidR="008013CC" w:rsidRDefault="008013CC" w:rsidP="008013CC">
      <w:pPr>
        <w:ind w:left="567" w:right="567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la Chiesa, perché possa diffondere la buona notizia della salvezza in Gesù Cristo: Via, Verità e Vita, anche attraverso i moderni mezzi della comunicazione sociale.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CC">
        <w:rPr>
          <w:rFonts w:ascii="Times New Roman" w:hAnsi="Times New Roman"/>
          <w:sz w:val="28"/>
          <w:szCs w:val="28"/>
        </w:rPr>
        <w:t>Preghiamo.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giovani, perché siano capaci di staccarsi da quanto appare prezioso e importante allo sguardo semplicemente umano, in modo da ricercare con gli occhi della fede il vero tesoro nella sequela radicale e generosa di Gesù.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CC">
        <w:rPr>
          <w:rFonts w:ascii="Times New Roman" w:hAnsi="Times New Roman"/>
          <w:sz w:val="28"/>
          <w:szCs w:val="28"/>
        </w:rPr>
        <w:t>Preghiamo.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autorità delle nazioni, perché prendano a cuore la sorte dei paesi più poveri e promuovano una più giusta ripartizione delle risorse tra tutti gli uomini.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CC">
        <w:rPr>
          <w:rFonts w:ascii="Times New Roman" w:hAnsi="Times New Roman"/>
          <w:sz w:val="28"/>
          <w:szCs w:val="28"/>
        </w:rPr>
        <w:t>Preghiamo.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chi dispone in abbondanza di beni materiali, perché la sua ricchezza non sia un ostacolo all'incontro con Dio e con i fratelli, ma una sollecitazione a promuovere il bene di tutti.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CC">
        <w:rPr>
          <w:rFonts w:ascii="Times New Roman" w:hAnsi="Times New Roman"/>
          <w:sz w:val="28"/>
          <w:szCs w:val="28"/>
        </w:rPr>
        <w:t>Preghiamo.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noi, perché non ci lasciamo sedurre dalla tentazione sempre ricorrente del denaro, del successo e del potere, ma sappiamo accogliere quanto ogni giorno la provvidenza di Dio dispone.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CC">
        <w:rPr>
          <w:rFonts w:ascii="Times New Roman" w:hAnsi="Times New Roman"/>
          <w:sz w:val="28"/>
          <w:szCs w:val="28"/>
        </w:rPr>
        <w:t>Preghiamo.</w:t>
      </w: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Ed ora, fratelli e sorelle,</w:t>
      </w:r>
    </w:p>
    <w:p w:rsidR="008013CC" w:rsidRDefault="008013CC" w:rsidP="008013CC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in comunione con il Vescovo Oscar e i pellegrini a Lourdes supplichiamo il Signore per il prossimo Sinodo diocesano.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b/>
          <w:sz w:val="28"/>
          <w:szCs w:val="28"/>
        </w:rPr>
      </w:pP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i/>
          <w:sz w:val="28"/>
          <w:szCs w:val="28"/>
        </w:rPr>
      </w:pPr>
      <w:r w:rsidRPr="008013CC">
        <w:rPr>
          <w:rFonts w:ascii="Times New Roman" w:hAnsi="Times New Roman"/>
          <w:i/>
          <w:sz w:val="28"/>
          <w:szCs w:val="28"/>
        </w:rPr>
        <w:t>(spazio prolungato di preghiera in silenzio)</w:t>
      </w:r>
    </w:p>
    <w:p w:rsidR="008013CC" w:rsidRPr="008013CC" w:rsidRDefault="008013CC" w:rsidP="008013CC">
      <w:pPr>
        <w:ind w:left="360" w:right="567"/>
        <w:jc w:val="both"/>
        <w:rPr>
          <w:rFonts w:ascii="Times New Roman" w:hAnsi="Times New Roman"/>
          <w:sz w:val="28"/>
          <w:szCs w:val="28"/>
        </w:rPr>
      </w:pP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O Dio, nostro Padre,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che scruti i sentimenti e i pensieri dell’uomo,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non c’è creatura che possa nascondersi davanti a te;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penetra nei nostri cuori con la spada della tua Parola,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perché alla luce della tua sapienza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possiamo valutare le cose terrene ed eterne,</w:t>
      </w: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e diventare liberi e poveri per il tuo Regno.</w:t>
      </w:r>
    </w:p>
    <w:p w:rsid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8013CC">
        <w:rPr>
          <w:rFonts w:ascii="Times New Roman" w:hAnsi="Times New Roman"/>
          <w:b/>
          <w:sz w:val="28"/>
          <w:szCs w:val="28"/>
        </w:rPr>
        <w:t>Per Cristo nostro Signore.</w:t>
      </w:r>
    </w:p>
    <w:p w:rsid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8013CC" w:rsidRPr="008013CC" w:rsidRDefault="008013CC" w:rsidP="008013CC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Amen</w:t>
      </w:r>
      <w:bookmarkStart w:id="0" w:name="_GoBack"/>
      <w:bookmarkEnd w:id="0"/>
    </w:p>
    <w:p w:rsidR="008A5B0C" w:rsidRDefault="008A5B0C" w:rsidP="008013CC"/>
    <w:sectPr w:rsidR="008A5B0C" w:rsidSect="0080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E50"/>
    <w:multiLevelType w:val="hybridMultilevel"/>
    <w:tmpl w:val="FACCE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4BF9"/>
    <w:multiLevelType w:val="multilevel"/>
    <w:tmpl w:val="956605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C"/>
    <w:rsid w:val="008013CC"/>
    <w:rsid w:val="008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3C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3C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3C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3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2018-10-08T10:08:00Z</dcterms:created>
  <dcterms:modified xsi:type="dcterms:W3CDTF">2018-10-08T10:12:00Z</dcterms:modified>
</cp:coreProperties>
</file>