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54" w:rsidRPr="00546454" w:rsidRDefault="00546454" w:rsidP="00546454">
      <w:pPr>
        <w:spacing w:after="0" w:line="240" w:lineRule="auto"/>
        <w:jc w:val="center"/>
        <w:rPr>
          <w:rFonts w:ascii="Bookman Old Style" w:hAnsi="Bookman Old Style"/>
          <w:sz w:val="44"/>
          <w:szCs w:val="52"/>
        </w:rPr>
      </w:pPr>
      <w:r w:rsidRPr="00546454">
        <w:rPr>
          <w:rFonts w:ascii="Bookman Old Style" w:hAnsi="Bookman Old Style"/>
          <w:sz w:val="44"/>
          <w:szCs w:val="52"/>
        </w:rPr>
        <w:t>Preghiera dei Fedeli</w:t>
      </w:r>
    </w:p>
    <w:p w:rsidR="00546454" w:rsidRPr="00546454" w:rsidRDefault="00546454" w:rsidP="00546454">
      <w:pPr>
        <w:spacing w:after="0" w:line="240" w:lineRule="auto"/>
        <w:jc w:val="center"/>
        <w:rPr>
          <w:rFonts w:ascii="Bookman Old Style" w:hAnsi="Bookman Old Style"/>
          <w:sz w:val="44"/>
          <w:szCs w:val="52"/>
        </w:rPr>
      </w:pPr>
      <w:r w:rsidRPr="00546454">
        <w:rPr>
          <w:rFonts w:ascii="Bookman Old Style" w:hAnsi="Bookman Old Style"/>
          <w:sz w:val="44"/>
          <w:szCs w:val="52"/>
        </w:rPr>
        <w:t>V Quaresima B</w:t>
      </w:r>
    </w:p>
    <w:p w:rsidR="00546454" w:rsidRPr="00546454" w:rsidRDefault="00546454" w:rsidP="00546454">
      <w:pPr>
        <w:spacing w:after="0" w:line="240" w:lineRule="auto"/>
        <w:jc w:val="center"/>
        <w:rPr>
          <w:rFonts w:ascii="Bookman Old Style" w:hAnsi="Bookman Old Style"/>
          <w:sz w:val="44"/>
          <w:szCs w:val="52"/>
        </w:rPr>
      </w:pPr>
      <w:r w:rsidRPr="00546454">
        <w:rPr>
          <w:rFonts w:ascii="Bookman Old Style" w:hAnsi="Bookman Old Style"/>
          <w:sz w:val="44"/>
          <w:szCs w:val="52"/>
        </w:rPr>
        <w:t>(da una parrocchia della Diocesi)</w:t>
      </w:r>
    </w:p>
    <w:p w:rsidR="00546454" w:rsidRDefault="00546454" w:rsidP="00D467DB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D467DB" w:rsidRDefault="00D467DB" w:rsidP="00D467DB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D467DB">
        <w:rPr>
          <w:rFonts w:ascii="Bookman Old Style" w:hAnsi="Bookman Old Style"/>
          <w:b/>
          <w:sz w:val="52"/>
          <w:szCs w:val="52"/>
        </w:rPr>
        <w:t xml:space="preserve">Fratelli e sorelle, si avvicinano i giorni della Pasqua. </w:t>
      </w:r>
    </w:p>
    <w:p w:rsidR="00D467DB" w:rsidRDefault="00D467DB" w:rsidP="00D467DB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D467DB">
        <w:rPr>
          <w:rFonts w:ascii="Bookman Old Style" w:hAnsi="Bookman Old Style"/>
          <w:b/>
          <w:sz w:val="52"/>
          <w:szCs w:val="52"/>
        </w:rPr>
        <w:t xml:space="preserve">Leviamo al Signore </w:t>
      </w:r>
    </w:p>
    <w:p w:rsidR="00D467DB" w:rsidRDefault="00D467DB" w:rsidP="00D467DB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D467DB">
        <w:rPr>
          <w:rFonts w:ascii="Bookman Old Style" w:hAnsi="Bookman Old Style"/>
          <w:b/>
          <w:sz w:val="52"/>
          <w:szCs w:val="52"/>
        </w:rPr>
        <w:t xml:space="preserve">le nostre preghiere </w:t>
      </w:r>
    </w:p>
    <w:p w:rsidR="00D467DB" w:rsidRDefault="00D467DB" w:rsidP="00D467DB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D467DB">
        <w:rPr>
          <w:rFonts w:ascii="Bookman Old Style" w:hAnsi="Bookman Old Style"/>
          <w:b/>
          <w:sz w:val="52"/>
          <w:szCs w:val="52"/>
        </w:rPr>
        <w:t xml:space="preserve">chiedendo ancora una volta </w:t>
      </w:r>
    </w:p>
    <w:p w:rsidR="00D467DB" w:rsidRDefault="00D467DB" w:rsidP="00D467DB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D467DB">
        <w:rPr>
          <w:rFonts w:ascii="Bookman Old Style" w:hAnsi="Bookman Old Style"/>
          <w:b/>
          <w:sz w:val="52"/>
          <w:szCs w:val="52"/>
        </w:rPr>
        <w:t xml:space="preserve">il suo aiuto per la conversione </w:t>
      </w:r>
    </w:p>
    <w:p w:rsidR="00396525" w:rsidRPr="00D467DB" w:rsidRDefault="00D467DB" w:rsidP="00D467DB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D467DB">
        <w:rPr>
          <w:rFonts w:ascii="Bookman Old Style" w:hAnsi="Bookman Old Style"/>
          <w:b/>
          <w:sz w:val="52"/>
          <w:szCs w:val="52"/>
        </w:rPr>
        <w:t>di tutti.</w:t>
      </w:r>
    </w:p>
    <w:p w:rsidR="00D467DB" w:rsidRPr="000B2647" w:rsidRDefault="00D467DB" w:rsidP="00D467D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D467DB" w:rsidRPr="00D467DB" w:rsidRDefault="00D467DB" w:rsidP="00D467DB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467DB">
        <w:rPr>
          <w:rFonts w:ascii="Bookman Old Style" w:hAnsi="Bookman Old Style"/>
          <w:b/>
          <w:i/>
          <w:sz w:val="32"/>
          <w:szCs w:val="32"/>
        </w:rPr>
        <w:t>Insieme invochiamo:</w:t>
      </w:r>
    </w:p>
    <w:p w:rsidR="00D467DB" w:rsidRPr="00D467DB" w:rsidRDefault="00D467DB" w:rsidP="00D467DB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467DB">
        <w:rPr>
          <w:rFonts w:ascii="Bookman Old Style" w:hAnsi="Bookman Old Style"/>
          <w:b/>
          <w:i/>
          <w:sz w:val="32"/>
          <w:szCs w:val="32"/>
        </w:rPr>
        <w:t>Ti supplichiamo, Signore</w:t>
      </w:r>
    </w:p>
    <w:p w:rsidR="00D467DB" w:rsidRPr="000B2647" w:rsidRDefault="00D467DB" w:rsidP="00D467D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D467DB" w:rsidRPr="000B2647" w:rsidRDefault="00D467DB" w:rsidP="00D467D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0B2647">
        <w:rPr>
          <w:rFonts w:ascii="Bookman Old Style" w:hAnsi="Bookman Old Style"/>
          <w:b/>
          <w:i/>
          <w:sz w:val="32"/>
          <w:szCs w:val="32"/>
        </w:rPr>
        <w:t>Uomo della nuova ed eterna alleanza, Cristo  nostro Signore.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Perdona e santifica la tua Chiesa.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Ti preghiamo.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D467DB" w:rsidRPr="000B2647" w:rsidRDefault="00D467DB" w:rsidP="00D467D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0B2647">
        <w:rPr>
          <w:rFonts w:ascii="Bookman Old Style" w:hAnsi="Bookman Old Style"/>
          <w:b/>
          <w:i/>
          <w:sz w:val="32"/>
          <w:szCs w:val="32"/>
        </w:rPr>
        <w:t xml:space="preserve">Salvatore dell’ umanità: Cristo </w:t>
      </w:r>
      <w:r w:rsidR="000B2647" w:rsidRPr="000B2647">
        <w:rPr>
          <w:rFonts w:ascii="Bookman Old Style" w:hAnsi="Bookman Old Style"/>
          <w:b/>
          <w:i/>
          <w:sz w:val="32"/>
          <w:szCs w:val="32"/>
        </w:rPr>
        <w:t>n</w:t>
      </w:r>
      <w:r w:rsidRPr="000B2647">
        <w:rPr>
          <w:rFonts w:ascii="Bookman Old Style" w:hAnsi="Bookman Old Style"/>
          <w:b/>
          <w:i/>
          <w:sz w:val="32"/>
          <w:szCs w:val="32"/>
        </w:rPr>
        <w:t>ostro Signore.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Raccogli e riconduci a te i fratelli dispersi.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Ti preghiamo.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D467DB" w:rsidRPr="000B2647" w:rsidRDefault="00D467DB" w:rsidP="00D467D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0B2647">
        <w:rPr>
          <w:rFonts w:ascii="Bookman Old Style" w:hAnsi="Bookman Old Style"/>
          <w:b/>
          <w:i/>
          <w:sz w:val="32"/>
          <w:szCs w:val="32"/>
        </w:rPr>
        <w:t>Uomo dei dolori, Cristo nostro Signore.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Dona sollievo ai nostri fratelli malati nel corpo e nello spirito.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Ti preghiamo.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D467DB" w:rsidRPr="000B2647" w:rsidRDefault="00D467DB" w:rsidP="00D467D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0B2647">
        <w:rPr>
          <w:rFonts w:ascii="Bookman Old Style" w:hAnsi="Bookman Old Style"/>
          <w:b/>
          <w:i/>
          <w:sz w:val="32"/>
          <w:szCs w:val="32"/>
        </w:rPr>
        <w:t>Uomo della croce, Cristo nostro Signore.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Accogli e benedici il dolore che i fratelli ti offrono nel momento della prova.</w:t>
      </w:r>
    </w:p>
    <w:p w:rsid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Ti preghiamo.</w:t>
      </w:r>
    </w:p>
    <w:p w:rsidR="000B2647" w:rsidRPr="00D467DB" w:rsidRDefault="000B2647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D467DB" w:rsidRPr="000B2647" w:rsidRDefault="00D467DB" w:rsidP="00D467D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0B2647">
        <w:rPr>
          <w:rFonts w:ascii="Bookman Old Style" w:hAnsi="Bookman Old Style"/>
          <w:b/>
          <w:i/>
          <w:sz w:val="32"/>
          <w:szCs w:val="32"/>
        </w:rPr>
        <w:t>Figlio di Dio, obbediente al Padre, Cristo nostro Signore.</w:t>
      </w:r>
    </w:p>
    <w:p w:rsidR="00D467DB" w:rsidRP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La tua Parola ci renda docili alla volontà del Padre.</w:t>
      </w:r>
    </w:p>
    <w:p w:rsidR="00D467DB" w:rsidRDefault="00D467DB" w:rsidP="00D467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467DB">
        <w:rPr>
          <w:rFonts w:ascii="Bookman Old Style" w:hAnsi="Bookman Old Style"/>
          <w:sz w:val="32"/>
          <w:szCs w:val="32"/>
        </w:rPr>
        <w:t>Ti preghiamo.</w:t>
      </w:r>
    </w:p>
    <w:p w:rsidR="00BB5E11" w:rsidRDefault="00BB5E11" w:rsidP="00D467DB">
      <w:pPr>
        <w:spacing w:after="0" w:line="240" w:lineRule="auto"/>
        <w:rPr>
          <w:rFonts w:ascii="Bookman Old Style" w:hAnsi="Bookman Old Style"/>
          <w:b/>
          <w:sz w:val="52"/>
        </w:rPr>
      </w:pPr>
      <w:r w:rsidRPr="00BB5E11">
        <w:rPr>
          <w:rFonts w:ascii="Bookman Old Style" w:hAnsi="Bookman Old Style"/>
          <w:b/>
          <w:sz w:val="52"/>
        </w:rPr>
        <w:lastRenderedPageBreak/>
        <w:t>Ascolta, o Padre, il grido del tuo Figlio</w:t>
      </w:r>
      <w:r w:rsidRPr="00BB5E11">
        <w:rPr>
          <w:rFonts w:ascii="Bookman Old Style" w:hAnsi="Bookman Old Style"/>
          <w:b/>
          <w:sz w:val="52"/>
        </w:rPr>
        <w:br/>
        <w:t xml:space="preserve">che, per stabilire </w:t>
      </w:r>
    </w:p>
    <w:p w:rsidR="00BB5E11" w:rsidRDefault="00BB5E11" w:rsidP="00D467DB">
      <w:pPr>
        <w:spacing w:after="0" w:line="240" w:lineRule="auto"/>
        <w:rPr>
          <w:rFonts w:ascii="Bookman Old Style" w:hAnsi="Bookman Old Style"/>
          <w:b/>
          <w:sz w:val="52"/>
        </w:rPr>
      </w:pPr>
      <w:r w:rsidRPr="00BB5E11">
        <w:rPr>
          <w:rFonts w:ascii="Bookman Old Style" w:hAnsi="Bookman Old Style"/>
          <w:b/>
          <w:sz w:val="52"/>
        </w:rPr>
        <w:t>la nuova ed eterna alleanza,</w:t>
      </w:r>
      <w:r w:rsidRPr="00BB5E11">
        <w:rPr>
          <w:rFonts w:ascii="Bookman Old Style" w:hAnsi="Bookman Old Style"/>
          <w:b/>
          <w:sz w:val="52"/>
        </w:rPr>
        <w:br/>
        <w:t xml:space="preserve">si è fatto obbediente </w:t>
      </w:r>
    </w:p>
    <w:p w:rsidR="00BB5E11" w:rsidRDefault="00BB5E11" w:rsidP="00D467DB">
      <w:pPr>
        <w:spacing w:after="0" w:line="240" w:lineRule="auto"/>
        <w:rPr>
          <w:rFonts w:ascii="Bookman Old Style" w:hAnsi="Bookman Old Style"/>
          <w:b/>
          <w:sz w:val="52"/>
        </w:rPr>
      </w:pPr>
      <w:r w:rsidRPr="00BB5E11">
        <w:rPr>
          <w:rFonts w:ascii="Bookman Old Style" w:hAnsi="Bookman Old Style"/>
          <w:b/>
          <w:sz w:val="52"/>
        </w:rPr>
        <w:t>fino alla morte di croce;</w:t>
      </w:r>
      <w:r w:rsidRPr="00BB5E11">
        <w:rPr>
          <w:rFonts w:ascii="Bookman Old Style" w:hAnsi="Bookman Old Style"/>
          <w:b/>
          <w:sz w:val="52"/>
        </w:rPr>
        <w:br/>
        <w:t>fa’ che nelle prove della vita</w:t>
      </w:r>
      <w:r w:rsidRPr="00BB5E11">
        <w:rPr>
          <w:rFonts w:ascii="Bookman Old Style" w:hAnsi="Bookman Old Style"/>
          <w:b/>
          <w:sz w:val="52"/>
        </w:rPr>
        <w:br/>
        <w:t>partecipiamo intimamente alla sua passione redentrice,</w:t>
      </w:r>
      <w:r w:rsidRPr="00BB5E11">
        <w:rPr>
          <w:rFonts w:ascii="Bookman Old Style" w:hAnsi="Bookman Old Style"/>
          <w:b/>
          <w:sz w:val="52"/>
        </w:rPr>
        <w:br/>
        <w:t xml:space="preserve">per avere la fecondità </w:t>
      </w:r>
    </w:p>
    <w:p w:rsidR="00BB5E11" w:rsidRDefault="00BB5E11" w:rsidP="00D467DB">
      <w:pPr>
        <w:spacing w:after="0" w:line="240" w:lineRule="auto"/>
        <w:rPr>
          <w:rFonts w:ascii="Bookman Old Style" w:hAnsi="Bookman Old Style"/>
          <w:b/>
          <w:sz w:val="52"/>
        </w:rPr>
      </w:pPr>
      <w:r w:rsidRPr="00BB5E11">
        <w:rPr>
          <w:rFonts w:ascii="Bookman Old Style" w:hAnsi="Bookman Old Style"/>
          <w:b/>
          <w:sz w:val="52"/>
        </w:rPr>
        <w:t>del seme che muore</w:t>
      </w:r>
      <w:r w:rsidRPr="00BB5E11">
        <w:rPr>
          <w:rFonts w:ascii="Bookman Old Style" w:hAnsi="Bookman Old Style"/>
          <w:b/>
          <w:sz w:val="52"/>
        </w:rPr>
        <w:br/>
        <w:t xml:space="preserve">ed essere accolti come tua messe </w:t>
      </w:r>
    </w:p>
    <w:p w:rsidR="000B2647" w:rsidRPr="00BB5E11" w:rsidRDefault="00BB5E11" w:rsidP="00D467DB">
      <w:pPr>
        <w:spacing w:after="0" w:line="240" w:lineRule="auto"/>
        <w:rPr>
          <w:rFonts w:ascii="Bookman Old Style" w:hAnsi="Bookman Old Style"/>
          <w:b/>
          <w:sz w:val="96"/>
          <w:szCs w:val="32"/>
        </w:rPr>
      </w:pPr>
      <w:bookmarkStart w:id="0" w:name="_GoBack"/>
      <w:bookmarkEnd w:id="0"/>
      <w:r w:rsidRPr="00BB5E11">
        <w:rPr>
          <w:rFonts w:ascii="Bookman Old Style" w:hAnsi="Bookman Old Style"/>
          <w:b/>
          <w:sz w:val="52"/>
        </w:rPr>
        <w:t>nel regno dei cieli.</w:t>
      </w:r>
      <w:r w:rsidRPr="00BB5E11">
        <w:rPr>
          <w:rFonts w:ascii="Bookman Old Style" w:hAnsi="Bookman Old Style"/>
          <w:b/>
          <w:sz w:val="52"/>
        </w:rPr>
        <w:br/>
        <w:t>Per Cristo nostro Signore.</w:t>
      </w:r>
      <w:r w:rsidRPr="00BB5E11">
        <w:rPr>
          <w:rFonts w:ascii="Bookman Old Style" w:hAnsi="Bookman Old Style"/>
          <w:b/>
          <w:color w:val="FF0000"/>
          <w:sz w:val="52"/>
        </w:rPr>
        <w:br/>
      </w:r>
      <w:r w:rsidRPr="00BB5E11">
        <w:rPr>
          <w:rFonts w:ascii="Bookman Old Style" w:hAnsi="Bookman Old Style"/>
          <w:b/>
          <w:sz w:val="52"/>
        </w:rPr>
        <w:t>Amen.</w:t>
      </w:r>
    </w:p>
    <w:sectPr w:rsidR="000B2647" w:rsidRPr="00BB5E11" w:rsidSect="00D4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DB"/>
    <w:rsid w:val="000B2647"/>
    <w:rsid w:val="00121657"/>
    <w:rsid w:val="001C4DC2"/>
    <w:rsid w:val="001D26BF"/>
    <w:rsid w:val="002B1C1E"/>
    <w:rsid w:val="00396525"/>
    <w:rsid w:val="003F49B6"/>
    <w:rsid w:val="00546454"/>
    <w:rsid w:val="0065737C"/>
    <w:rsid w:val="006A3D44"/>
    <w:rsid w:val="00711DDA"/>
    <w:rsid w:val="007952D0"/>
    <w:rsid w:val="00805A6D"/>
    <w:rsid w:val="008C0EB1"/>
    <w:rsid w:val="009A591C"/>
    <w:rsid w:val="00A54D87"/>
    <w:rsid w:val="00AB6425"/>
    <w:rsid w:val="00B53B8B"/>
    <w:rsid w:val="00BA66B8"/>
    <w:rsid w:val="00BB5E11"/>
    <w:rsid w:val="00C30E68"/>
    <w:rsid w:val="00CE6911"/>
    <w:rsid w:val="00D467DB"/>
    <w:rsid w:val="00E11790"/>
    <w:rsid w:val="00E61B13"/>
    <w:rsid w:val="00E77642"/>
    <w:rsid w:val="00F151D2"/>
    <w:rsid w:val="00F57138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SIMONE</dc:creator>
  <cp:lastModifiedBy>Ufficio per la Liturgia</cp:lastModifiedBy>
  <cp:revision>4</cp:revision>
  <dcterms:created xsi:type="dcterms:W3CDTF">2018-03-10T10:07:00Z</dcterms:created>
  <dcterms:modified xsi:type="dcterms:W3CDTF">2018-03-10T10:14:00Z</dcterms:modified>
</cp:coreProperties>
</file>